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14" w:rsidRPr="00C642FC" w:rsidRDefault="00C642FC" w:rsidP="0082717A">
      <w:pPr>
        <w:spacing w:after="0"/>
        <w:jc w:val="center"/>
        <w:rPr>
          <w:rFonts w:ascii="Arial" w:hAnsi="Arial" w:cs="Arial"/>
          <w:b/>
          <w:sz w:val="12"/>
          <w:szCs w:val="32"/>
        </w:rPr>
      </w:pPr>
      <w:r>
        <w:rPr>
          <w:rFonts w:ascii="Arial" w:hAnsi="Arial" w:cs="Arial"/>
          <w:b/>
          <w:sz w:val="32"/>
          <w:szCs w:val="32"/>
        </w:rPr>
        <w:t>Nomenclature Overview</w:t>
      </w:r>
    </w:p>
    <w:p w:rsidR="00B95714" w:rsidRPr="00C642FC" w:rsidRDefault="00B95714" w:rsidP="00B95714">
      <w:pPr>
        <w:spacing w:after="0"/>
        <w:rPr>
          <w:rFonts w:ascii="Arial" w:hAnsi="Arial" w:cs="Arial"/>
          <w:sz w:val="8"/>
          <w:szCs w:val="24"/>
        </w:rPr>
      </w:pPr>
    </w:p>
    <w:p w:rsidR="00F53DDC" w:rsidRPr="00C642FC" w:rsidRDefault="00B95714" w:rsidP="00406E39">
      <w:pPr>
        <w:spacing w:after="0"/>
        <w:jc w:val="center"/>
        <w:rPr>
          <w:rFonts w:ascii="Arial" w:hAnsi="Arial" w:cs="Arial"/>
          <w:sz w:val="16"/>
          <w:szCs w:val="24"/>
        </w:rPr>
      </w:pPr>
      <w:r w:rsidRPr="00F53DDC">
        <w:rPr>
          <w:rFonts w:ascii="Arial" w:hAnsi="Arial" w:cs="Arial"/>
          <w:sz w:val="24"/>
          <w:szCs w:val="24"/>
        </w:rPr>
        <w:t>First we ask ourselves, h</w:t>
      </w:r>
      <w:r w:rsidR="00263826" w:rsidRPr="00F53DDC">
        <w:rPr>
          <w:rFonts w:ascii="Arial" w:hAnsi="Arial" w:cs="Arial"/>
          <w:sz w:val="24"/>
          <w:szCs w:val="24"/>
        </w:rPr>
        <w:t>ow many elements are in the compound</w:t>
      </w:r>
      <w:r w:rsidR="00170869" w:rsidRPr="00F53DDC">
        <w:rPr>
          <w:rFonts w:ascii="Arial" w:hAnsi="Arial" w:cs="Arial"/>
          <w:sz w:val="24"/>
          <w:szCs w:val="24"/>
        </w:rPr>
        <w:t>?</w:t>
      </w:r>
    </w:p>
    <w:p w:rsidR="00F53DDC" w:rsidRPr="00C642FC" w:rsidRDefault="00F53DDC" w:rsidP="00406E39">
      <w:pPr>
        <w:spacing w:after="0"/>
        <w:jc w:val="center"/>
        <w:rPr>
          <w:rFonts w:ascii="Arial" w:hAnsi="Arial" w:cs="Arial"/>
          <w:sz w:val="16"/>
          <w:szCs w:val="24"/>
        </w:rPr>
      </w:pPr>
    </w:p>
    <w:p w:rsidR="00B95714" w:rsidRPr="00F53DDC" w:rsidRDefault="00B95714" w:rsidP="00406E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 xml:space="preserve">If there are two elements, </w:t>
      </w:r>
      <w:r w:rsidR="00406E39" w:rsidRPr="00F53DDC">
        <w:rPr>
          <w:rFonts w:ascii="Arial" w:hAnsi="Arial" w:cs="Arial"/>
          <w:sz w:val="24"/>
          <w:szCs w:val="24"/>
        </w:rPr>
        <w:t>we can classify the compound into one of three categories:</w:t>
      </w:r>
    </w:p>
    <w:p w:rsidR="00B95714" w:rsidRPr="00F53DDC" w:rsidRDefault="00B95714" w:rsidP="00B95714">
      <w:pPr>
        <w:spacing w:after="0"/>
        <w:rPr>
          <w:rFonts w:ascii="Arial" w:hAnsi="Arial" w:cs="Arial"/>
          <w:sz w:val="24"/>
          <w:szCs w:val="24"/>
        </w:rPr>
      </w:pPr>
    </w:p>
    <w:p w:rsidR="00B95714" w:rsidRPr="00F53DDC" w:rsidRDefault="00B95714" w:rsidP="00B95714">
      <w:pPr>
        <w:spacing w:after="0"/>
        <w:rPr>
          <w:rFonts w:ascii="Arial" w:hAnsi="Arial" w:cs="Arial"/>
          <w:sz w:val="24"/>
          <w:szCs w:val="24"/>
        </w:rPr>
        <w:sectPr w:rsidR="00B95714" w:rsidRPr="00F53DDC" w:rsidSect="008271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170869" w:rsidRPr="00F53DDC" w:rsidRDefault="00263826" w:rsidP="00C6024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3DDC">
        <w:rPr>
          <w:rFonts w:ascii="Arial" w:hAnsi="Arial" w:cs="Arial"/>
          <w:b/>
          <w:sz w:val="24"/>
          <w:szCs w:val="24"/>
          <w:u w:val="single"/>
        </w:rPr>
        <w:lastRenderedPageBreak/>
        <w:t>Metal and a N</w:t>
      </w:r>
      <w:r w:rsidR="00170869" w:rsidRPr="00F53DDC">
        <w:rPr>
          <w:rFonts w:ascii="Arial" w:hAnsi="Arial" w:cs="Arial"/>
          <w:b/>
          <w:sz w:val="24"/>
          <w:szCs w:val="24"/>
          <w:u w:val="single"/>
        </w:rPr>
        <w:t>onmetal</w:t>
      </w:r>
      <w:r w:rsidR="00406E39" w:rsidRPr="00F53DD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06E39" w:rsidRPr="00F53DDC" w:rsidRDefault="00406E39" w:rsidP="00C6024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6E39" w:rsidRPr="00F53DDC" w:rsidRDefault="00406E39" w:rsidP="00406E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 xml:space="preserve">An </w:t>
      </w:r>
      <w:r w:rsidRPr="00F53DDC">
        <w:rPr>
          <w:rFonts w:ascii="Arial" w:hAnsi="Arial" w:cs="Arial"/>
          <w:b/>
          <w:i/>
          <w:sz w:val="24"/>
          <w:szCs w:val="24"/>
        </w:rPr>
        <w:t>ionic</w:t>
      </w:r>
      <w:r w:rsidRPr="00F53DDC">
        <w:rPr>
          <w:rFonts w:ascii="Arial" w:hAnsi="Arial" w:cs="Arial"/>
          <w:sz w:val="24"/>
          <w:szCs w:val="24"/>
        </w:rPr>
        <w:t xml:space="preserve"> compound</w:t>
      </w:r>
    </w:p>
    <w:p w:rsidR="00C6024A" w:rsidRPr="00F53DDC" w:rsidRDefault="00C6024A" w:rsidP="00C6024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6024A" w:rsidRPr="00F53DDC" w:rsidRDefault="0082717A" w:rsidP="00B95714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F53DDC">
        <w:rPr>
          <w:rFonts w:ascii="Arial" w:hAnsi="Arial" w:cs="Arial"/>
          <w:i/>
          <w:sz w:val="24"/>
          <w:szCs w:val="24"/>
          <w:u w:val="single"/>
        </w:rPr>
        <w:t>To name this</w:t>
      </w:r>
      <w:r w:rsidR="00C6024A" w:rsidRPr="00F53DDC">
        <w:rPr>
          <w:rFonts w:ascii="Arial" w:hAnsi="Arial" w:cs="Arial"/>
          <w:i/>
          <w:sz w:val="24"/>
          <w:szCs w:val="24"/>
          <w:u w:val="single"/>
        </w:rPr>
        <w:t xml:space="preserve"> formula:</w:t>
      </w:r>
    </w:p>
    <w:p w:rsidR="00B95714" w:rsidRPr="00F53DDC" w:rsidRDefault="00B95714" w:rsidP="00B95714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170869" w:rsidRPr="00F53DDC" w:rsidRDefault="00263826" w:rsidP="00C6024A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 xml:space="preserve">Write the name of the metal, </w:t>
      </w:r>
      <w:r w:rsidR="00C6024A" w:rsidRPr="00F53DDC">
        <w:rPr>
          <w:rFonts w:ascii="Arial" w:hAnsi="Arial" w:cs="Arial"/>
          <w:sz w:val="24"/>
          <w:szCs w:val="24"/>
        </w:rPr>
        <w:t xml:space="preserve">followed by </w:t>
      </w:r>
      <w:r w:rsidRPr="00F53DDC">
        <w:rPr>
          <w:rFonts w:ascii="Arial" w:hAnsi="Arial" w:cs="Arial"/>
          <w:sz w:val="24"/>
          <w:szCs w:val="24"/>
        </w:rPr>
        <w:t>the name of the nonmetal with –ide ending.</w:t>
      </w:r>
    </w:p>
    <w:p w:rsidR="00B95714" w:rsidRPr="00F53DDC" w:rsidRDefault="00B95714" w:rsidP="00B95714">
      <w:pPr>
        <w:spacing w:after="0"/>
        <w:rPr>
          <w:rFonts w:ascii="Arial" w:hAnsi="Arial" w:cs="Arial"/>
          <w:sz w:val="24"/>
          <w:szCs w:val="24"/>
        </w:rPr>
      </w:pPr>
    </w:p>
    <w:p w:rsidR="00B95714" w:rsidRPr="00F53DDC" w:rsidRDefault="00B95714" w:rsidP="00B95714">
      <w:pPr>
        <w:spacing w:after="0"/>
        <w:rPr>
          <w:rFonts w:ascii="Arial" w:hAnsi="Arial" w:cs="Arial"/>
          <w:sz w:val="24"/>
          <w:szCs w:val="24"/>
        </w:rPr>
      </w:pPr>
    </w:p>
    <w:p w:rsidR="00B95714" w:rsidRPr="00F53DDC" w:rsidRDefault="00B95714" w:rsidP="00B95714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F53DDC">
        <w:rPr>
          <w:rFonts w:ascii="Arial" w:hAnsi="Arial" w:cs="Arial"/>
          <w:i/>
          <w:sz w:val="24"/>
          <w:szCs w:val="24"/>
          <w:u w:val="single"/>
        </w:rPr>
        <w:t>To write a formula from a name:</w:t>
      </w:r>
    </w:p>
    <w:p w:rsidR="00B95714" w:rsidRPr="00F53DDC" w:rsidRDefault="00B95714" w:rsidP="00B95714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6024A" w:rsidRPr="00F53DDC" w:rsidRDefault="00C6024A" w:rsidP="00C6024A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>Write the symbol for each element.</w:t>
      </w:r>
    </w:p>
    <w:p w:rsidR="0082717A" w:rsidRPr="00F53DDC" w:rsidRDefault="00263826" w:rsidP="0082717A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>“Criss-cross” the charges to determi</w:t>
      </w:r>
      <w:r w:rsidR="00C6024A" w:rsidRPr="00F53DDC">
        <w:rPr>
          <w:rFonts w:ascii="Arial" w:hAnsi="Arial" w:cs="Arial"/>
          <w:sz w:val="24"/>
          <w:szCs w:val="24"/>
        </w:rPr>
        <w:t>ne the subscripts.</w:t>
      </w:r>
    </w:p>
    <w:p w:rsidR="0082717A" w:rsidRPr="00F53DDC" w:rsidRDefault="0082717A" w:rsidP="0082717A">
      <w:pPr>
        <w:pStyle w:val="ListParagraph"/>
        <w:numPr>
          <w:ilvl w:val="0"/>
          <w:numId w:val="1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>Never write the subscript one (1) and make sure subscripts are in the simplest ration</w:t>
      </w:r>
    </w:p>
    <w:p w:rsidR="0082717A" w:rsidRPr="00F53DDC" w:rsidRDefault="0082717A" w:rsidP="0082717A">
      <w:pPr>
        <w:spacing w:after="0"/>
        <w:rPr>
          <w:rFonts w:ascii="Arial" w:hAnsi="Arial" w:cs="Arial"/>
          <w:sz w:val="24"/>
          <w:szCs w:val="24"/>
        </w:rPr>
      </w:pPr>
    </w:p>
    <w:p w:rsidR="0082717A" w:rsidRPr="00F53DDC" w:rsidRDefault="0082717A" w:rsidP="0082717A">
      <w:pPr>
        <w:spacing w:after="0"/>
        <w:rPr>
          <w:rFonts w:ascii="Arial" w:hAnsi="Arial" w:cs="Arial"/>
          <w:sz w:val="24"/>
          <w:szCs w:val="24"/>
        </w:rPr>
      </w:pPr>
    </w:p>
    <w:p w:rsidR="0082717A" w:rsidRPr="00F53DDC" w:rsidRDefault="0082717A" w:rsidP="0082717A">
      <w:pPr>
        <w:spacing w:after="0"/>
        <w:rPr>
          <w:rFonts w:ascii="Arial" w:hAnsi="Arial" w:cs="Arial"/>
          <w:sz w:val="24"/>
          <w:szCs w:val="24"/>
        </w:rPr>
      </w:pPr>
    </w:p>
    <w:p w:rsidR="0082717A" w:rsidRPr="00F53DDC" w:rsidRDefault="0082717A" w:rsidP="00263826">
      <w:pPr>
        <w:spacing w:after="0"/>
        <w:rPr>
          <w:rFonts w:ascii="Arial" w:hAnsi="Arial" w:cs="Arial"/>
          <w:sz w:val="24"/>
          <w:szCs w:val="24"/>
        </w:rPr>
      </w:pPr>
    </w:p>
    <w:p w:rsidR="0082717A" w:rsidRPr="00F53DDC" w:rsidRDefault="0082717A" w:rsidP="00263826">
      <w:pPr>
        <w:spacing w:after="0"/>
        <w:rPr>
          <w:rFonts w:ascii="Arial" w:hAnsi="Arial" w:cs="Arial"/>
          <w:sz w:val="24"/>
          <w:szCs w:val="24"/>
        </w:rPr>
      </w:pPr>
    </w:p>
    <w:p w:rsidR="0082717A" w:rsidRPr="00F53DDC" w:rsidRDefault="0082717A" w:rsidP="00263826">
      <w:pPr>
        <w:spacing w:after="0"/>
        <w:rPr>
          <w:rFonts w:ascii="Arial" w:hAnsi="Arial" w:cs="Arial"/>
          <w:sz w:val="24"/>
          <w:szCs w:val="24"/>
        </w:rPr>
      </w:pPr>
    </w:p>
    <w:p w:rsidR="0082717A" w:rsidRPr="00F53DDC" w:rsidRDefault="0082717A" w:rsidP="00263826">
      <w:pPr>
        <w:spacing w:after="0"/>
        <w:rPr>
          <w:rFonts w:ascii="Arial" w:hAnsi="Arial" w:cs="Arial"/>
          <w:sz w:val="24"/>
          <w:szCs w:val="24"/>
        </w:rPr>
      </w:pPr>
    </w:p>
    <w:p w:rsidR="0082717A" w:rsidRPr="00F53DDC" w:rsidRDefault="0082717A" w:rsidP="00263826">
      <w:pPr>
        <w:spacing w:after="0"/>
        <w:rPr>
          <w:rFonts w:ascii="Arial" w:hAnsi="Arial" w:cs="Arial"/>
          <w:sz w:val="24"/>
          <w:szCs w:val="24"/>
        </w:rPr>
      </w:pPr>
    </w:p>
    <w:p w:rsidR="0082717A" w:rsidRPr="00F53DDC" w:rsidRDefault="0082717A" w:rsidP="00263826">
      <w:pPr>
        <w:spacing w:after="0"/>
        <w:rPr>
          <w:rFonts w:ascii="Arial" w:hAnsi="Arial" w:cs="Arial"/>
          <w:sz w:val="24"/>
          <w:szCs w:val="24"/>
        </w:rPr>
      </w:pPr>
    </w:p>
    <w:p w:rsidR="00263826" w:rsidRPr="00F53DDC" w:rsidRDefault="00263826" w:rsidP="00263826">
      <w:pPr>
        <w:spacing w:after="0"/>
        <w:rPr>
          <w:rFonts w:ascii="Arial" w:hAnsi="Arial" w:cs="Arial"/>
          <w:sz w:val="24"/>
          <w:szCs w:val="24"/>
        </w:rPr>
      </w:pPr>
    </w:p>
    <w:p w:rsidR="00263826" w:rsidRPr="00F53DDC" w:rsidRDefault="00263826" w:rsidP="00263826">
      <w:pPr>
        <w:spacing w:after="0"/>
        <w:rPr>
          <w:rFonts w:ascii="Arial" w:hAnsi="Arial" w:cs="Arial"/>
          <w:sz w:val="24"/>
          <w:szCs w:val="24"/>
        </w:rPr>
      </w:pPr>
    </w:p>
    <w:p w:rsidR="00263826" w:rsidRPr="00F53DDC" w:rsidRDefault="00263826" w:rsidP="00263826">
      <w:pPr>
        <w:spacing w:after="0"/>
        <w:rPr>
          <w:rFonts w:ascii="Arial" w:hAnsi="Arial" w:cs="Arial"/>
          <w:sz w:val="24"/>
          <w:szCs w:val="24"/>
        </w:rPr>
      </w:pPr>
    </w:p>
    <w:p w:rsidR="0082717A" w:rsidRPr="00F53DDC" w:rsidRDefault="0082717A" w:rsidP="00263826">
      <w:pPr>
        <w:spacing w:after="0"/>
        <w:rPr>
          <w:rFonts w:ascii="Arial" w:hAnsi="Arial" w:cs="Arial"/>
          <w:sz w:val="24"/>
          <w:szCs w:val="24"/>
        </w:rPr>
      </w:pPr>
    </w:p>
    <w:p w:rsidR="00263826" w:rsidRPr="00F53DDC" w:rsidRDefault="0082717A" w:rsidP="00C6024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3DDC">
        <w:rPr>
          <w:rFonts w:ascii="Arial" w:hAnsi="Arial" w:cs="Arial"/>
          <w:b/>
          <w:sz w:val="24"/>
          <w:szCs w:val="24"/>
          <w:u w:val="single"/>
        </w:rPr>
        <w:lastRenderedPageBreak/>
        <w:t>Transition</w:t>
      </w:r>
      <w:r w:rsidR="00263826" w:rsidRPr="00F53DDC">
        <w:rPr>
          <w:rFonts w:ascii="Arial" w:hAnsi="Arial" w:cs="Arial"/>
          <w:b/>
          <w:sz w:val="24"/>
          <w:szCs w:val="24"/>
          <w:u w:val="single"/>
        </w:rPr>
        <w:t xml:space="preserve"> Metal and a Nonmetal</w:t>
      </w:r>
    </w:p>
    <w:p w:rsidR="00C6024A" w:rsidRPr="00F53DDC" w:rsidRDefault="00C6024A" w:rsidP="00C6024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6E39" w:rsidRPr="00F53DDC" w:rsidRDefault="00406E39" w:rsidP="00406E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 xml:space="preserve">An </w:t>
      </w:r>
      <w:r w:rsidRPr="00F53DDC">
        <w:rPr>
          <w:rFonts w:ascii="Arial" w:hAnsi="Arial" w:cs="Arial"/>
          <w:b/>
          <w:i/>
          <w:sz w:val="24"/>
          <w:szCs w:val="24"/>
        </w:rPr>
        <w:t>ionic</w:t>
      </w:r>
      <w:r w:rsidRPr="00F53DDC">
        <w:rPr>
          <w:rFonts w:ascii="Arial" w:hAnsi="Arial" w:cs="Arial"/>
          <w:sz w:val="24"/>
          <w:szCs w:val="24"/>
        </w:rPr>
        <w:t xml:space="preserve"> compound</w:t>
      </w:r>
    </w:p>
    <w:p w:rsidR="00406E39" w:rsidRPr="00F53DDC" w:rsidRDefault="00406E39" w:rsidP="00C6024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6024A" w:rsidRPr="00F53DDC" w:rsidRDefault="0082717A" w:rsidP="00B95714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F53DDC">
        <w:rPr>
          <w:rFonts w:ascii="Arial" w:hAnsi="Arial" w:cs="Arial"/>
          <w:i/>
          <w:sz w:val="24"/>
          <w:szCs w:val="24"/>
          <w:u w:val="single"/>
        </w:rPr>
        <w:t>To name this</w:t>
      </w:r>
      <w:r w:rsidR="00C6024A" w:rsidRPr="00F53DDC">
        <w:rPr>
          <w:rFonts w:ascii="Arial" w:hAnsi="Arial" w:cs="Arial"/>
          <w:i/>
          <w:sz w:val="24"/>
          <w:szCs w:val="24"/>
          <w:u w:val="single"/>
        </w:rPr>
        <w:t xml:space="preserve"> formula:</w:t>
      </w:r>
    </w:p>
    <w:p w:rsidR="00B95714" w:rsidRPr="00F53DDC" w:rsidRDefault="00B95714" w:rsidP="00B95714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6024A" w:rsidRPr="00F53DDC" w:rsidRDefault="00C6024A" w:rsidP="00C6024A">
      <w:pPr>
        <w:pStyle w:val="ListParagraph"/>
        <w:numPr>
          <w:ilvl w:val="0"/>
          <w:numId w:val="3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>Write the name of the metal, followed by the name of the nonmetal with –ide ending.</w:t>
      </w:r>
    </w:p>
    <w:p w:rsidR="00C6024A" w:rsidRPr="00F53DDC" w:rsidRDefault="00C6024A" w:rsidP="00C6024A">
      <w:pPr>
        <w:pStyle w:val="ListParagraph"/>
        <w:numPr>
          <w:ilvl w:val="0"/>
          <w:numId w:val="3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>Between the two names, writ</w:t>
      </w:r>
      <w:r w:rsidR="0082717A" w:rsidRPr="00F53DDC">
        <w:rPr>
          <w:rFonts w:ascii="Arial" w:hAnsi="Arial" w:cs="Arial"/>
          <w:sz w:val="24"/>
          <w:szCs w:val="24"/>
        </w:rPr>
        <w:t>e the charge of the Transition</w:t>
      </w:r>
      <w:r w:rsidRPr="00F53DDC">
        <w:rPr>
          <w:rFonts w:ascii="Arial" w:hAnsi="Arial" w:cs="Arial"/>
          <w:sz w:val="24"/>
          <w:szCs w:val="24"/>
        </w:rPr>
        <w:t xml:space="preserve"> metal (in Roman Numerals)</w:t>
      </w:r>
    </w:p>
    <w:p w:rsidR="00B95714" w:rsidRPr="00F53DDC" w:rsidRDefault="00B95714" w:rsidP="00B95714">
      <w:pPr>
        <w:spacing w:after="0"/>
        <w:rPr>
          <w:rFonts w:ascii="Arial" w:hAnsi="Arial" w:cs="Arial"/>
          <w:sz w:val="24"/>
          <w:szCs w:val="24"/>
        </w:rPr>
      </w:pPr>
    </w:p>
    <w:p w:rsidR="00B95714" w:rsidRPr="00F53DDC" w:rsidRDefault="00B95714" w:rsidP="00B95714">
      <w:pPr>
        <w:spacing w:after="0"/>
        <w:rPr>
          <w:rFonts w:ascii="Arial" w:hAnsi="Arial" w:cs="Arial"/>
          <w:sz w:val="24"/>
          <w:szCs w:val="24"/>
        </w:rPr>
      </w:pPr>
    </w:p>
    <w:p w:rsidR="00B95714" w:rsidRPr="00F53DDC" w:rsidRDefault="00B95714" w:rsidP="00B95714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F53DDC">
        <w:rPr>
          <w:rFonts w:ascii="Arial" w:hAnsi="Arial" w:cs="Arial"/>
          <w:i/>
          <w:sz w:val="24"/>
          <w:szCs w:val="24"/>
          <w:u w:val="single"/>
        </w:rPr>
        <w:t>To write a formula from a name:</w:t>
      </w:r>
    </w:p>
    <w:p w:rsidR="00B95714" w:rsidRPr="00F53DDC" w:rsidRDefault="00B95714" w:rsidP="00B95714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6024A" w:rsidRPr="00F53DDC" w:rsidRDefault="00C6024A" w:rsidP="00C6024A">
      <w:pPr>
        <w:pStyle w:val="ListParagraph"/>
        <w:numPr>
          <w:ilvl w:val="0"/>
          <w:numId w:val="3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>Write the symbol for each element</w:t>
      </w:r>
    </w:p>
    <w:p w:rsidR="00C6024A" w:rsidRPr="00F53DDC" w:rsidRDefault="00C6024A" w:rsidP="00C6024A">
      <w:pPr>
        <w:pStyle w:val="ListParagraph"/>
        <w:numPr>
          <w:ilvl w:val="0"/>
          <w:numId w:val="3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>“Criss-cross” the charges to determine the subscripts.</w:t>
      </w:r>
    </w:p>
    <w:p w:rsidR="0082717A" w:rsidRPr="00F53DDC" w:rsidRDefault="0082717A" w:rsidP="00C6024A">
      <w:pPr>
        <w:pStyle w:val="ListParagraph"/>
        <w:numPr>
          <w:ilvl w:val="0"/>
          <w:numId w:val="3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>Never write the subscript one (1) and make sure subscripts are in the simplest ration</w:t>
      </w:r>
    </w:p>
    <w:p w:rsidR="00C6024A" w:rsidRPr="00F53DDC" w:rsidRDefault="00C6024A" w:rsidP="00C6024A">
      <w:pPr>
        <w:spacing w:after="0"/>
        <w:rPr>
          <w:rFonts w:ascii="Arial" w:hAnsi="Arial" w:cs="Arial"/>
          <w:sz w:val="24"/>
          <w:szCs w:val="24"/>
        </w:rPr>
      </w:pPr>
    </w:p>
    <w:p w:rsidR="0082717A" w:rsidRPr="00F53DDC" w:rsidRDefault="0082717A" w:rsidP="00C6024A">
      <w:pPr>
        <w:spacing w:after="0"/>
        <w:rPr>
          <w:rFonts w:ascii="Arial" w:hAnsi="Arial" w:cs="Arial"/>
          <w:sz w:val="24"/>
          <w:szCs w:val="24"/>
        </w:rPr>
      </w:pPr>
    </w:p>
    <w:p w:rsidR="0082717A" w:rsidRPr="00F53DDC" w:rsidRDefault="0082717A" w:rsidP="00C6024A">
      <w:pPr>
        <w:spacing w:after="0"/>
        <w:rPr>
          <w:rFonts w:ascii="Arial" w:hAnsi="Arial" w:cs="Arial"/>
          <w:sz w:val="24"/>
          <w:szCs w:val="24"/>
        </w:rPr>
      </w:pPr>
    </w:p>
    <w:p w:rsidR="0082717A" w:rsidRDefault="0082717A" w:rsidP="00C6024A">
      <w:pPr>
        <w:spacing w:after="0"/>
        <w:rPr>
          <w:rFonts w:ascii="Arial" w:hAnsi="Arial" w:cs="Arial"/>
          <w:sz w:val="24"/>
          <w:szCs w:val="24"/>
        </w:rPr>
      </w:pPr>
    </w:p>
    <w:p w:rsidR="00C642FC" w:rsidRPr="00F53DDC" w:rsidRDefault="00C642FC" w:rsidP="00C6024A">
      <w:pPr>
        <w:spacing w:after="0"/>
        <w:rPr>
          <w:rFonts w:ascii="Arial" w:hAnsi="Arial" w:cs="Arial"/>
          <w:sz w:val="24"/>
          <w:szCs w:val="24"/>
        </w:rPr>
      </w:pPr>
    </w:p>
    <w:p w:rsidR="0082717A" w:rsidRPr="00F53DDC" w:rsidRDefault="0082717A" w:rsidP="00C6024A">
      <w:pPr>
        <w:spacing w:after="0"/>
        <w:rPr>
          <w:rFonts w:ascii="Arial" w:hAnsi="Arial" w:cs="Arial"/>
          <w:sz w:val="24"/>
          <w:szCs w:val="24"/>
        </w:rPr>
      </w:pPr>
    </w:p>
    <w:p w:rsidR="0082717A" w:rsidRPr="00F53DDC" w:rsidRDefault="0082717A" w:rsidP="00C6024A">
      <w:pPr>
        <w:spacing w:after="0"/>
        <w:rPr>
          <w:rFonts w:ascii="Arial" w:hAnsi="Arial" w:cs="Arial"/>
          <w:sz w:val="24"/>
          <w:szCs w:val="24"/>
        </w:rPr>
      </w:pPr>
    </w:p>
    <w:p w:rsidR="0082717A" w:rsidRPr="00F53DDC" w:rsidRDefault="0082717A" w:rsidP="00C6024A">
      <w:pPr>
        <w:spacing w:after="0"/>
        <w:rPr>
          <w:rFonts w:ascii="Arial" w:hAnsi="Arial" w:cs="Arial"/>
          <w:sz w:val="24"/>
          <w:szCs w:val="24"/>
        </w:rPr>
      </w:pPr>
    </w:p>
    <w:p w:rsidR="00C6024A" w:rsidRPr="00F53DDC" w:rsidRDefault="00C6024A" w:rsidP="00C6024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3DDC">
        <w:rPr>
          <w:rFonts w:ascii="Arial" w:hAnsi="Arial" w:cs="Arial"/>
          <w:b/>
          <w:sz w:val="24"/>
          <w:szCs w:val="24"/>
          <w:u w:val="single"/>
        </w:rPr>
        <w:lastRenderedPageBreak/>
        <w:t>Two Nonmetals</w:t>
      </w:r>
    </w:p>
    <w:p w:rsidR="00406E39" w:rsidRPr="00F53DDC" w:rsidRDefault="00406E39" w:rsidP="00C6024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06E39" w:rsidRPr="00F53DDC" w:rsidRDefault="00406E39" w:rsidP="00406E3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 xml:space="preserve">A </w:t>
      </w:r>
      <w:r w:rsidRPr="00F53DDC">
        <w:rPr>
          <w:rFonts w:ascii="Arial" w:hAnsi="Arial" w:cs="Arial"/>
          <w:b/>
          <w:i/>
          <w:sz w:val="24"/>
          <w:szCs w:val="24"/>
        </w:rPr>
        <w:t>Covalent</w:t>
      </w:r>
      <w:r w:rsidR="00F53DDC">
        <w:rPr>
          <w:rFonts w:ascii="Arial" w:hAnsi="Arial" w:cs="Arial"/>
          <w:i/>
          <w:sz w:val="24"/>
          <w:szCs w:val="24"/>
        </w:rPr>
        <w:t xml:space="preserve"> or</w:t>
      </w:r>
      <w:r w:rsidR="0082717A" w:rsidRPr="00F53DDC">
        <w:rPr>
          <w:rFonts w:ascii="Arial" w:hAnsi="Arial" w:cs="Arial"/>
          <w:i/>
          <w:sz w:val="24"/>
          <w:szCs w:val="24"/>
        </w:rPr>
        <w:t xml:space="preserve"> </w:t>
      </w:r>
      <w:r w:rsidR="0082717A" w:rsidRPr="00F53DDC">
        <w:rPr>
          <w:rFonts w:ascii="Arial" w:hAnsi="Arial" w:cs="Arial"/>
          <w:b/>
          <w:i/>
          <w:sz w:val="24"/>
          <w:szCs w:val="24"/>
        </w:rPr>
        <w:t xml:space="preserve">Molecular </w:t>
      </w:r>
      <w:r w:rsidRPr="00F53DDC">
        <w:rPr>
          <w:rFonts w:ascii="Arial" w:hAnsi="Arial" w:cs="Arial"/>
          <w:sz w:val="24"/>
          <w:szCs w:val="24"/>
        </w:rPr>
        <w:t>compound</w:t>
      </w:r>
    </w:p>
    <w:p w:rsidR="00B95714" w:rsidRPr="00F53DDC" w:rsidRDefault="00B95714" w:rsidP="00C6024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5714" w:rsidRPr="00F53DDC" w:rsidRDefault="0082717A" w:rsidP="00C6024A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F53DDC">
        <w:rPr>
          <w:rFonts w:ascii="Arial" w:hAnsi="Arial" w:cs="Arial"/>
          <w:i/>
          <w:sz w:val="24"/>
          <w:szCs w:val="24"/>
          <w:u w:val="single"/>
        </w:rPr>
        <w:t>To name this</w:t>
      </w:r>
      <w:r w:rsidR="00B95714" w:rsidRPr="00F53DDC">
        <w:rPr>
          <w:rFonts w:ascii="Arial" w:hAnsi="Arial" w:cs="Arial"/>
          <w:i/>
          <w:sz w:val="24"/>
          <w:szCs w:val="24"/>
          <w:u w:val="single"/>
        </w:rPr>
        <w:t xml:space="preserve"> formula:</w:t>
      </w:r>
    </w:p>
    <w:p w:rsidR="00B95714" w:rsidRPr="00F53DDC" w:rsidRDefault="00B95714" w:rsidP="00C6024A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82717A" w:rsidRPr="00F53DDC" w:rsidRDefault="00C6024A" w:rsidP="00C6024A">
      <w:pPr>
        <w:pStyle w:val="ListParagraph"/>
        <w:numPr>
          <w:ilvl w:val="0"/>
          <w:numId w:val="2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 xml:space="preserve">Write the name of the first element, followed by the name of the second element with an </w:t>
      </w:r>
    </w:p>
    <w:p w:rsidR="00C6024A" w:rsidRPr="00F53DDC" w:rsidRDefault="00C6024A" w:rsidP="0082717A">
      <w:pPr>
        <w:pStyle w:val="ListParagraph"/>
        <w:spacing w:after="0"/>
        <w:ind w:left="18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>–ide ending.</w:t>
      </w:r>
    </w:p>
    <w:p w:rsidR="00C6024A" w:rsidRPr="00F53DDC" w:rsidRDefault="00C6024A" w:rsidP="00C6024A">
      <w:pPr>
        <w:pStyle w:val="ListParagraph"/>
        <w:numPr>
          <w:ilvl w:val="0"/>
          <w:numId w:val="2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>Use prefixes before each name to show the number of atoms in the compound.</w:t>
      </w:r>
    </w:p>
    <w:p w:rsidR="00C6024A" w:rsidRPr="00F53DDC" w:rsidRDefault="00C6024A" w:rsidP="00C6024A">
      <w:pPr>
        <w:pStyle w:val="ListParagraph"/>
        <w:numPr>
          <w:ilvl w:val="0"/>
          <w:numId w:val="2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 xml:space="preserve">Do </w:t>
      </w:r>
      <w:r w:rsidRPr="00F53DDC">
        <w:rPr>
          <w:rFonts w:ascii="Arial" w:hAnsi="Arial" w:cs="Arial"/>
          <w:b/>
          <w:sz w:val="24"/>
          <w:szCs w:val="24"/>
        </w:rPr>
        <w:t>not</w:t>
      </w:r>
      <w:r w:rsidRPr="00F53DDC">
        <w:rPr>
          <w:rFonts w:ascii="Arial" w:hAnsi="Arial" w:cs="Arial"/>
          <w:sz w:val="24"/>
          <w:szCs w:val="24"/>
        </w:rPr>
        <w:t xml:space="preserve"> use the prefix mono— for the first element.</w:t>
      </w:r>
    </w:p>
    <w:p w:rsidR="00B95714" w:rsidRPr="00F53DDC" w:rsidRDefault="00B95714" w:rsidP="00B95714">
      <w:pPr>
        <w:spacing w:after="0"/>
        <w:rPr>
          <w:rFonts w:ascii="Arial" w:hAnsi="Arial" w:cs="Arial"/>
          <w:sz w:val="24"/>
          <w:szCs w:val="24"/>
        </w:rPr>
      </w:pPr>
    </w:p>
    <w:p w:rsidR="00B95714" w:rsidRPr="00F53DDC" w:rsidRDefault="00B95714" w:rsidP="00B95714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F53DDC">
        <w:rPr>
          <w:rFonts w:ascii="Arial" w:hAnsi="Arial" w:cs="Arial"/>
          <w:i/>
          <w:sz w:val="24"/>
          <w:szCs w:val="24"/>
          <w:u w:val="single"/>
        </w:rPr>
        <w:t>To write a formula from a name:</w:t>
      </w:r>
    </w:p>
    <w:p w:rsidR="00B95714" w:rsidRPr="00F53DDC" w:rsidRDefault="00B95714" w:rsidP="00B95714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C6024A" w:rsidRPr="00F53DDC" w:rsidRDefault="00C6024A" w:rsidP="00C6024A">
      <w:pPr>
        <w:pStyle w:val="ListParagraph"/>
        <w:numPr>
          <w:ilvl w:val="0"/>
          <w:numId w:val="2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>Write the symbol for each element.</w:t>
      </w:r>
    </w:p>
    <w:p w:rsidR="00B95714" w:rsidRPr="00F53DDC" w:rsidRDefault="00C6024A" w:rsidP="00B95714">
      <w:pPr>
        <w:pStyle w:val="ListParagraph"/>
        <w:numPr>
          <w:ilvl w:val="0"/>
          <w:numId w:val="2"/>
        </w:numPr>
        <w:spacing w:after="0"/>
        <w:ind w:left="180" w:hanging="18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>Use the prefixes in the name to determine the subscripts.</w:t>
      </w:r>
    </w:p>
    <w:p w:rsidR="0082717A" w:rsidRPr="00F53DDC" w:rsidRDefault="0082717A" w:rsidP="0082717A">
      <w:pPr>
        <w:spacing w:after="0"/>
        <w:rPr>
          <w:rFonts w:ascii="Arial" w:hAnsi="Arial" w:cs="Arial"/>
          <w:sz w:val="24"/>
          <w:szCs w:val="24"/>
        </w:rPr>
      </w:pPr>
    </w:p>
    <w:p w:rsidR="0082717A" w:rsidRPr="00F53DDC" w:rsidRDefault="0082717A" w:rsidP="0082717A">
      <w:pPr>
        <w:spacing w:after="0"/>
        <w:rPr>
          <w:rFonts w:ascii="Arial" w:hAnsi="Arial" w:cs="Arial"/>
          <w:sz w:val="26"/>
          <w:szCs w:val="26"/>
          <w:u w:val="single"/>
        </w:rPr>
      </w:pPr>
      <w:r w:rsidRPr="00F53DDC">
        <w:rPr>
          <w:rFonts w:ascii="Arial" w:hAnsi="Arial" w:cs="Arial"/>
          <w:sz w:val="26"/>
          <w:szCs w:val="26"/>
        </w:rPr>
        <w:t xml:space="preserve">Prefixes for </w:t>
      </w:r>
      <w:r w:rsidRPr="00F53DDC">
        <w:rPr>
          <w:rFonts w:ascii="Arial" w:hAnsi="Arial" w:cs="Arial"/>
          <w:b/>
          <w:sz w:val="26"/>
          <w:szCs w:val="26"/>
        </w:rPr>
        <w:t xml:space="preserve">molecular/ </w:t>
      </w:r>
      <w:r w:rsidRPr="00F53DDC">
        <w:rPr>
          <w:rFonts w:ascii="Arial" w:hAnsi="Arial" w:cs="Arial"/>
          <w:b/>
          <w:sz w:val="26"/>
          <w:szCs w:val="26"/>
          <w:u w:val="single"/>
        </w:rPr>
        <w:t xml:space="preserve">covalent </w:t>
      </w:r>
      <w:r w:rsidRPr="00F53DDC">
        <w:rPr>
          <w:rFonts w:ascii="Arial" w:hAnsi="Arial" w:cs="Arial"/>
          <w:sz w:val="26"/>
          <w:szCs w:val="26"/>
          <w:u w:val="single"/>
        </w:rPr>
        <w:t>compounds</w:t>
      </w:r>
    </w:p>
    <w:p w:rsidR="0082717A" w:rsidRPr="00F53DDC" w:rsidRDefault="0082717A" w:rsidP="0082717A">
      <w:pPr>
        <w:spacing w:after="0"/>
        <w:rPr>
          <w:rFonts w:ascii="Arial" w:hAnsi="Arial" w:cs="Arial"/>
          <w:sz w:val="26"/>
          <w:szCs w:val="26"/>
        </w:rPr>
      </w:pPr>
      <w:r w:rsidRPr="00F53DDC">
        <w:rPr>
          <w:rFonts w:ascii="Arial" w:hAnsi="Arial" w:cs="Arial"/>
          <w:sz w:val="26"/>
          <w:szCs w:val="26"/>
        </w:rPr>
        <w:t>mono-</w:t>
      </w:r>
      <w:r w:rsidR="00F53DDC">
        <w:rPr>
          <w:rFonts w:ascii="Arial" w:hAnsi="Arial" w:cs="Arial"/>
          <w:sz w:val="26"/>
          <w:szCs w:val="26"/>
        </w:rPr>
        <w:t>1</w:t>
      </w:r>
      <w:r w:rsidR="00F53DDC">
        <w:rPr>
          <w:rFonts w:ascii="Arial" w:hAnsi="Arial" w:cs="Arial"/>
          <w:sz w:val="26"/>
          <w:szCs w:val="26"/>
        </w:rPr>
        <w:tab/>
        <w:t>hexa-6</w:t>
      </w:r>
    </w:p>
    <w:p w:rsidR="0082717A" w:rsidRPr="00F53DDC" w:rsidRDefault="00F53DDC" w:rsidP="0082717A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di-2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hepta-7</w:t>
      </w:r>
    </w:p>
    <w:p w:rsidR="0082717A" w:rsidRPr="00F53DDC" w:rsidRDefault="00F53DDC" w:rsidP="0082717A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tri-3</w:t>
      </w:r>
      <w:r w:rsidR="0082717A" w:rsidRPr="00F53DDC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octa-8</w:t>
      </w:r>
    </w:p>
    <w:p w:rsidR="0082717A" w:rsidRPr="00F53DDC" w:rsidRDefault="00F53DDC" w:rsidP="0082717A">
      <w:pPr>
        <w:spacing w:after="0"/>
        <w:rPr>
          <w:rFonts w:ascii="Arial" w:hAnsi="Arial" w:cs="Arial"/>
          <w:sz w:val="26"/>
          <w:szCs w:val="26"/>
        </w:rPr>
        <w:sectPr w:rsidR="0082717A" w:rsidRPr="00F53DDC" w:rsidSect="00406E39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Arial" w:hAnsi="Arial" w:cs="Arial"/>
          <w:sz w:val="26"/>
          <w:szCs w:val="26"/>
        </w:rPr>
        <w:t>tetra-4</w:t>
      </w:r>
      <w:r>
        <w:rPr>
          <w:rFonts w:ascii="Arial" w:hAnsi="Arial" w:cs="Arial"/>
          <w:sz w:val="26"/>
          <w:szCs w:val="26"/>
        </w:rPr>
        <w:tab/>
        <w:t>nona-9</w:t>
      </w:r>
      <w:r w:rsidR="0082717A" w:rsidRPr="00F53DD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penta-5</w:t>
      </w:r>
      <w:r w:rsidR="0082717A" w:rsidRPr="00F53DDC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deca-10</w:t>
      </w:r>
    </w:p>
    <w:p w:rsidR="00406E39" w:rsidRPr="00F53DDC" w:rsidRDefault="00406E39" w:rsidP="00406E39">
      <w:pPr>
        <w:spacing w:after="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lastRenderedPageBreak/>
        <w:t xml:space="preserve">If there are </w:t>
      </w:r>
      <w:r w:rsidRPr="00F53DDC">
        <w:rPr>
          <w:rFonts w:ascii="Arial" w:hAnsi="Arial" w:cs="Arial"/>
          <w:b/>
          <w:sz w:val="24"/>
          <w:szCs w:val="24"/>
        </w:rPr>
        <w:t>three or more elements</w:t>
      </w:r>
      <w:r w:rsidRPr="00F53DDC">
        <w:rPr>
          <w:rFonts w:ascii="Arial" w:hAnsi="Arial" w:cs="Arial"/>
          <w:sz w:val="24"/>
          <w:szCs w:val="24"/>
        </w:rPr>
        <w:t xml:space="preserve">, there are </w:t>
      </w:r>
      <w:r w:rsidR="0082717A" w:rsidRPr="00F53DDC">
        <w:rPr>
          <w:rFonts w:ascii="Arial" w:hAnsi="Arial" w:cs="Arial"/>
          <w:i/>
          <w:sz w:val="24"/>
          <w:szCs w:val="24"/>
        </w:rPr>
        <w:t>polyatomic ions</w:t>
      </w:r>
      <w:r w:rsidRPr="00F53DDC">
        <w:rPr>
          <w:rFonts w:ascii="Arial" w:hAnsi="Arial" w:cs="Arial"/>
          <w:i/>
          <w:sz w:val="24"/>
          <w:szCs w:val="24"/>
        </w:rPr>
        <w:t xml:space="preserve"> </w:t>
      </w:r>
      <w:r w:rsidRPr="00F53DDC">
        <w:rPr>
          <w:rFonts w:ascii="Arial" w:hAnsi="Arial" w:cs="Arial"/>
          <w:sz w:val="24"/>
          <w:szCs w:val="24"/>
        </w:rPr>
        <w:t>involved.</w:t>
      </w:r>
      <w:r w:rsidR="00DD7C62" w:rsidRPr="00F53DDC">
        <w:rPr>
          <w:rFonts w:ascii="Arial" w:hAnsi="Arial" w:cs="Arial"/>
          <w:sz w:val="24"/>
          <w:szCs w:val="24"/>
        </w:rPr>
        <w:t xml:space="preserve"> The compound is </w:t>
      </w:r>
      <w:r w:rsidR="00DD7C62" w:rsidRPr="00F53DDC">
        <w:rPr>
          <w:rFonts w:ascii="Arial" w:hAnsi="Arial" w:cs="Arial"/>
          <w:b/>
          <w:i/>
          <w:sz w:val="24"/>
          <w:szCs w:val="24"/>
        </w:rPr>
        <w:t>ionic</w:t>
      </w:r>
      <w:r w:rsidR="00DD7C62" w:rsidRPr="00F53DDC">
        <w:rPr>
          <w:rFonts w:ascii="Arial" w:hAnsi="Arial" w:cs="Arial"/>
          <w:sz w:val="24"/>
          <w:szCs w:val="24"/>
        </w:rPr>
        <w:t>.</w:t>
      </w:r>
    </w:p>
    <w:p w:rsidR="00406E39" w:rsidRPr="00F53DDC" w:rsidRDefault="00406E39" w:rsidP="00DD7C62">
      <w:pPr>
        <w:spacing w:after="0"/>
        <w:rPr>
          <w:rFonts w:ascii="Arial" w:hAnsi="Arial" w:cs="Arial"/>
          <w:sz w:val="24"/>
          <w:szCs w:val="24"/>
        </w:rPr>
      </w:pPr>
    </w:p>
    <w:p w:rsidR="00DD7C62" w:rsidRPr="00F53DDC" w:rsidRDefault="00DD7C62" w:rsidP="00DD7C62">
      <w:pPr>
        <w:spacing w:after="0"/>
        <w:rPr>
          <w:rFonts w:ascii="Arial" w:hAnsi="Arial" w:cs="Arial"/>
          <w:i/>
          <w:sz w:val="24"/>
          <w:szCs w:val="24"/>
          <w:u w:val="single"/>
        </w:rPr>
      </w:pPr>
      <w:r w:rsidRPr="00F53DDC">
        <w:rPr>
          <w:rFonts w:ascii="Arial" w:hAnsi="Arial" w:cs="Arial"/>
          <w:i/>
          <w:sz w:val="24"/>
          <w:szCs w:val="24"/>
          <w:u w:val="single"/>
        </w:rPr>
        <w:t>To name a formula:</w:t>
      </w:r>
    </w:p>
    <w:p w:rsidR="00DD7C62" w:rsidRPr="00F53DDC" w:rsidRDefault="00DD7C62" w:rsidP="00DD7C62">
      <w:pPr>
        <w:spacing w:after="0"/>
        <w:rPr>
          <w:rFonts w:ascii="Arial" w:hAnsi="Arial" w:cs="Arial"/>
          <w:i/>
          <w:sz w:val="24"/>
          <w:szCs w:val="24"/>
          <w:u w:val="single"/>
        </w:rPr>
      </w:pPr>
    </w:p>
    <w:p w:rsidR="00DD7C62" w:rsidRPr="00F53DDC" w:rsidRDefault="00F53DDC" w:rsidP="00DD7C6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polyatomic ions</w:t>
      </w:r>
      <w:r w:rsidR="00DD7C62" w:rsidRPr="00F53DDC">
        <w:rPr>
          <w:rFonts w:ascii="Arial" w:hAnsi="Arial" w:cs="Arial"/>
          <w:sz w:val="24"/>
          <w:szCs w:val="24"/>
        </w:rPr>
        <w:t xml:space="preserve"> involved.</w:t>
      </w:r>
    </w:p>
    <w:p w:rsidR="00DD7C62" w:rsidRPr="00F53DDC" w:rsidRDefault="00DD7C62" w:rsidP="00DD7C6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>Write the name of the first element/polyatom</w:t>
      </w:r>
      <w:r w:rsidR="00F53DDC">
        <w:rPr>
          <w:rFonts w:ascii="Arial" w:hAnsi="Arial" w:cs="Arial"/>
          <w:sz w:val="24"/>
          <w:szCs w:val="24"/>
        </w:rPr>
        <w:t>ic ion</w:t>
      </w:r>
      <w:r w:rsidRPr="00F53DDC">
        <w:rPr>
          <w:rFonts w:ascii="Arial" w:hAnsi="Arial" w:cs="Arial"/>
          <w:sz w:val="24"/>
          <w:szCs w:val="24"/>
        </w:rPr>
        <w:t>.</w:t>
      </w:r>
    </w:p>
    <w:p w:rsidR="00DD7C62" w:rsidRPr="00F53DDC" w:rsidRDefault="00DD7C62" w:rsidP="00DD7C62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>Write the name of the second element/polyatom</w:t>
      </w:r>
      <w:r w:rsidR="00F53DDC">
        <w:rPr>
          <w:rFonts w:ascii="Arial" w:hAnsi="Arial" w:cs="Arial"/>
          <w:sz w:val="24"/>
          <w:szCs w:val="24"/>
        </w:rPr>
        <w:t>ic ion</w:t>
      </w:r>
      <w:r w:rsidRPr="00F53DDC">
        <w:rPr>
          <w:rFonts w:ascii="Arial" w:hAnsi="Arial" w:cs="Arial"/>
          <w:sz w:val="24"/>
          <w:szCs w:val="24"/>
        </w:rPr>
        <w:t>. If the second species is a single element</w:t>
      </w:r>
      <w:r w:rsidR="00F53DDC">
        <w:rPr>
          <w:rFonts w:ascii="Arial" w:hAnsi="Arial" w:cs="Arial"/>
          <w:sz w:val="24"/>
          <w:szCs w:val="24"/>
        </w:rPr>
        <w:t>, use the –ide ending. Polyatomic ions</w:t>
      </w:r>
      <w:r w:rsidRPr="00F53DDC">
        <w:rPr>
          <w:rFonts w:ascii="Arial" w:hAnsi="Arial" w:cs="Arial"/>
          <w:sz w:val="24"/>
          <w:szCs w:val="24"/>
        </w:rPr>
        <w:t xml:space="preserve"> do NOT receive –ide endings.</w:t>
      </w:r>
      <w:r w:rsidR="00F53DDC">
        <w:rPr>
          <w:rFonts w:ascii="Arial" w:hAnsi="Arial" w:cs="Arial"/>
          <w:sz w:val="24"/>
          <w:szCs w:val="24"/>
        </w:rPr>
        <w:t xml:space="preserve">  They keep their original name.</w:t>
      </w:r>
    </w:p>
    <w:p w:rsidR="00DD7C62" w:rsidRPr="00F53DDC" w:rsidRDefault="00DD7C62" w:rsidP="00DD7C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C62" w:rsidRPr="00F53DDC" w:rsidRDefault="00DD7C62" w:rsidP="00DD7C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i/>
          <w:sz w:val="24"/>
          <w:szCs w:val="24"/>
          <w:u w:val="single"/>
        </w:rPr>
        <w:t>To write a formula from a name:</w:t>
      </w:r>
    </w:p>
    <w:p w:rsidR="00DD7C62" w:rsidRPr="00F53DDC" w:rsidRDefault="00DD7C62" w:rsidP="00DD7C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C62" w:rsidRPr="00F53DDC" w:rsidRDefault="00DD7C62" w:rsidP="00DD7C62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>Write the symbol fo</w:t>
      </w:r>
      <w:r w:rsidR="00F53DDC">
        <w:rPr>
          <w:rFonts w:ascii="Arial" w:hAnsi="Arial" w:cs="Arial"/>
          <w:sz w:val="24"/>
          <w:szCs w:val="24"/>
        </w:rPr>
        <w:t>r all elements and/or polyatomic ions.</w:t>
      </w:r>
    </w:p>
    <w:p w:rsidR="00DD7C62" w:rsidRDefault="00F53DDC" w:rsidP="00DD7C62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 xml:space="preserve"> </w:t>
      </w:r>
      <w:r w:rsidR="00DD7C62" w:rsidRPr="00F53DDC">
        <w:rPr>
          <w:rFonts w:ascii="Arial" w:hAnsi="Arial" w:cs="Arial"/>
          <w:sz w:val="24"/>
          <w:szCs w:val="24"/>
        </w:rPr>
        <w:t>“Criss-cross” the charges to determine the subscripts.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DD7C62" w:rsidRPr="00F53DDC" w:rsidRDefault="00F53DDC" w:rsidP="00DD7C62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53DDC">
        <w:rPr>
          <w:rFonts w:ascii="Arial" w:hAnsi="Arial" w:cs="Arial"/>
          <w:sz w:val="24"/>
          <w:szCs w:val="24"/>
        </w:rPr>
        <w:t>If more than one polyatomic ion is needed to balance the formula, put parenthesis around the polyatomic ion and place</w:t>
      </w:r>
      <w:r>
        <w:rPr>
          <w:rFonts w:ascii="Arial" w:hAnsi="Arial" w:cs="Arial"/>
          <w:sz w:val="24"/>
          <w:szCs w:val="24"/>
        </w:rPr>
        <w:t xml:space="preserve"> the</w:t>
      </w:r>
      <w:r w:rsidR="00DD7C62" w:rsidRPr="00F53DDC">
        <w:rPr>
          <w:rFonts w:ascii="Arial" w:hAnsi="Arial" w:cs="Arial"/>
          <w:sz w:val="24"/>
          <w:szCs w:val="24"/>
        </w:rPr>
        <w:t xml:space="preserve"> subscript for the polyatom</w:t>
      </w:r>
      <w:r>
        <w:rPr>
          <w:rFonts w:ascii="Arial" w:hAnsi="Arial" w:cs="Arial"/>
          <w:sz w:val="24"/>
          <w:szCs w:val="24"/>
        </w:rPr>
        <w:t xml:space="preserve">ic ion </w:t>
      </w:r>
      <w:r w:rsidR="00E24C31" w:rsidRPr="00F53DDC">
        <w:rPr>
          <w:rFonts w:ascii="Arial" w:hAnsi="Arial" w:cs="Arial"/>
          <w:sz w:val="24"/>
          <w:szCs w:val="24"/>
        </w:rPr>
        <w:t>on the outside</w:t>
      </w:r>
      <w:r w:rsidR="00DD7C62" w:rsidRPr="00F53DDC">
        <w:rPr>
          <w:rFonts w:ascii="Arial" w:hAnsi="Arial" w:cs="Arial"/>
          <w:sz w:val="24"/>
          <w:szCs w:val="24"/>
        </w:rPr>
        <w:t xml:space="preserve"> of the paren</w:t>
      </w:r>
      <w:r>
        <w:rPr>
          <w:rFonts w:ascii="Arial" w:hAnsi="Arial" w:cs="Arial"/>
          <w:sz w:val="24"/>
          <w:szCs w:val="24"/>
        </w:rPr>
        <w:t>thesis.</w:t>
      </w:r>
    </w:p>
    <w:p w:rsidR="00E24C31" w:rsidRPr="00F53DDC" w:rsidRDefault="00E24C31" w:rsidP="00E24C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C62" w:rsidRPr="00F53DDC" w:rsidRDefault="00F53DDC" w:rsidP="00DD7C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3DDC">
        <w:rPr>
          <w:rFonts w:ascii="Arial" w:hAnsi="Arial" w:cs="Arial"/>
          <w:b/>
          <w:i/>
          <w:sz w:val="24"/>
          <w:szCs w:val="24"/>
        </w:rPr>
        <w:t xml:space="preserve">NOTE:  </w:t>
      </w:r>
      <w:r w:rsidR="00DD7C62" w:rsidRPr="00F53DDC">
        <w:rPr>
          <w:rFonts w:ascii="Arial" w:hAnsi="Arial" w:cs="Arial"/>
          <w:b/>
          <w:i/>
          <w:sz w:val="24"/>
          <w:szCs w:val="24"/>
        </w:rPr>
        <w:t xml:space="preserve">Subscripts that are part of the polyatom remain </w:t>
      </w:r>
      <w:r w:rsidR="00E24C31" w:rsidRPr="00F53DDC">
        <w:rPr>
          <w:rFonts w:ascii="Arial" w:hAnsi="Arial" w:cs="Arial"/>
          <w:b/>
          <w:i/>
          <w:sz w:val="24"/>
          <w:szCs w:val="24"/>
        </w:rPr>
        <w:t>INSIDE</w:t>
      </w:r>
      <w:r w:rsidR="00DD7C62" w:rsidRPr="00F53DDC">
        <w:rPr>
          <w:rFonts w:ascii="Arial" w:hAnsi="Arial" w:cs="Arial"/>
          <w:b/>
          <w:i/>
          <w:sz w:val="24"/>
          <w:szCs w:val="24"/>
        </w:rPr>
        <w:t xml:space="preserve"> the parenthesis, subscripts that come from criss-crossing the charges go on</w:t>
      </w:r>
      <w:r w:rsidR="00E24C31" w:rsidRPr="00F53DDC">
        <w:rPr>
          <w:rFonts w:ascii="Arial" w:hAnsi="Arial" w:cs="Arial"/>
          <w:b/>
          <w:i/>
          <w:sz w:val="24"/>
          <w:szCs w:val="24"/>
        </w:rPr>
        <w:t xml:space="preserve"> the OUTSIDE of the parenthesis.</w:t>
      </w:r>
    </w:p>
    <w:p w:rsidR="00F53DDC" w:rsidRDefault="00F53DDC" w:rsidP="00DD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DDC" w:rsidSect="00F53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4E1"/>
    <w:multiLevelType w:val="hybridMultilevel"/>
    <w:tmpl w:val="4222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792"/>
    <w:multiLevelType w:val="hybridMultilevel"/>
    <w:tmpl w:val="2484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4557"/>
    <w:multiLevelType w:val="hybridMultilevel"/>
    <w:tmpl w:val="C7CC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65998"/>
    <w:multiLevelType w:val="hybridMultilevel"/>
    <w:tmpl w:val="C40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5153"/>
    <w:multiLevelType w:val="hybridMultilevel"/>
    <w:tmpl w:val="3F8E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83E0D"/>
    <w:multiLevelType w:val="hybridMultilevel"/>
    <w:tmpl w:val="8728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70869"/>
    <w:rsid w:val="00170869"/>
    <w:rsid w:val="001A0AD4"/>
    <w:rsid w:val="00263826"/>
    <w:rsid w:val="00290ACF"/>
    <w:rsid w:val="002B788D"/>
    <w:rsid w:val="00406E39"/>
    <w:rsid w:val="004C7877"/>
    <w:rsid w:val="005E7598"/>
    <w:rsid w:val="00805A81"/>
    <w:rsid w:val="0082717A"/>
    <w:rsid w:val="00880945"/>
    <w:rsid w:val="00AD4114"/>
    <w:rsid w:val="00B95714"/>
    <w:rsid w:val="00C34DD7"/>
    <w:rsid w:val="00C6024A"/>
    <w:rsid w:val="00C642FC"/>
    <w:rsid w:val="00DD7C62"/>
    <w:rsid w:val="00E24C31"/>
    <w:rsid w:val="00E41DCF"/>
    <w:rsid w:val="00F53DDC"/>
    <w:rsid w:val="00FF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 MoFos, Inc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Hinson</dc:creator>
  <cp:lastModifiedBy>Travis Kugler</cp:lastModifiedBy>
  <cp:revision>2</cp:revision>
  <cp:lastPrinted>2012-09-15T19:57:00Z</cp:lastPrinted>
  <dcterms:created xsi:type="dcterms:W3CDTF">2017-08-07T15:58:00Z</dcterms:created>
  <dcterms:modified xsi:type="dcterms:W3CDTF">2017-08-07T15:58:00Z</dcterms:modified>
</cp:coreProperties>
</file>